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BF" w:rsidRPr="008441A2" w:rsidRDefault="00D91BBF" w:rsidP="00D91BB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справка </w:t>
      </w:r>
      <w:r w:rsidRPr="008441A2">
        <w:rPr>
          <w:rFonts w:ascii="Times New Roman" w:hAnsi="Times New Roman"/>
          <w:color w:val="000000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D91BBF" w:rsidRPr="008441A2" w:rsidRDefault="00D91BBF" w:rsidP="00D91BB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1A2">
        <w:rPr>
          <w:rFonts w:ascii="Times New Roman" w:hAnsi="Times New Roman"/>
          <w:color w:val="000000"/>
          <w:sz w:val="24"/>
          <w:szCs w:val="24"/>
          <w:lang w:eastAsia="ru-RU"/>
        </w:rPr>
        <w:t>по заявленным к лицензированию образовательным программам</w:t>
      </w:r>
    </w:p>
    <w:p w:rsidR="00D91BBF" w:rsidRPr="008441A2" w:rsidRDefault="00D91BBF" w:rsidP="00D91BB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1BBF" w:rsidRPr="008441A2" w:rsidRDefault="00D91BBF" w:rsidP="00D91BBF">
      <w:pPr>
        <w:pStyle w:val="a3"/>
        <w:spacing w:before="280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441A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государственным бюджетным общеобразовательным учреждением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С</w:t>
      </w:r>
      <w:r w:rsidRPr="008441A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амарской области основной общеобразовательной школы  № 20 города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Н</w:t>
      </w:r>
      <w:r w:rsidRPr="008441A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овокуйбышевска городского округа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Новокуйбышевск С</w:t>
      </w:r>
      <w:r w:rsidRPr="008441A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амарской области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структурное подразделение «Детский сад «Василек»</w:t>
      </w:r>
      <w:r w:rsidRPr="008441A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.</w:t>
      </w:r>
    </w:p>
    <w:p w:rsidR="00D91BBF" w:rsidRPr="008441A2" w:rsidRDefault="00D91BBF" w:rsidP="00D91BBF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441A2">
        <w:rPr>
          <w:rFonts w:ascii="Times New Roman" w:hAnsi="Times New Roman"/>
          <w:color w:val="000000"/>
          <w:sz w:val="18"/>
          <w:szCs w:val="18"/>
          <w:lang w:eastAsia="ru-RU"/>
        </w:rPr>
        <w:t>Раздел 1. Обеспечение образовательной деятельности оснащенными зданиями, строениями,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8441A2">
        <w:rPr>
          <w:rFonts w:ascii="Times New Roman" w:hAnsi="Times New Roman"/>
          <w:color w:val="000000"/>
          <w:sz w:val="18"/>
          <w:szCs w:val="18"/>
          <w:lang w:eastAsia="ru-RU"/>
        </w:rPr>
        <w:t>сооружениями, помещениями и территориями</w:t>
      </w:r>
    </w:p>
    <w:p w:rsidR="00D91BBF" w:rsidRPr="008441A2" w:rsidRDefault="00D91BBF" w:rsidP="00D91BB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"/>
        <w:gridCol w:w="2264"/>
        <w:gridCol w:w="4144"/>
        <w:gridCol w:w="1171"/>
        <w:gridCol w:w="1948"/>
        <w:gridCol w:w="2268"/>
        <w:gridCol w:w="2976"/>
      </w:tblGrid>
      <w:tr w:rsidR="00D91BBF" w:rsidRPr="00112CB7" w:rsidTr="00D91BBF">
        <w:trPr>
          <w:trHeight w:val="20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ind w:left="2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зданий, строений,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сооружений, помещений,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территорий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владения,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пользования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(собственность,</w:t>
            </w:r>
            <w:proofErr w:type="gramEnd"/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оперативное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управление,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аренда,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безвозмездное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пользование и др.)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</w:t>
            </w:r>
            <w:proofErr w:type="spellEnd"/>
            <w:proofErr w:type="gramEnd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Реквизиты и сроки действия правоустанавливающих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ind w:left="1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D91BBF" w:rsidRPr="00112CB7" w:rsidTr="00D91BB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91BBF" w:rsidRPr="00112CB7" w:rsidTr="00D91BBF">
        <w:trPr>
          <w:trHeight w:val="3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446205, Россия, Самарская область, </w:t>
            </w:r>
            <w:proofErr w:type="gram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Новокуйбышевск, 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Егорова</w:t>
            </w: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б;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первому этажу: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68E8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Бассейн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Бассейн  59,2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3,3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Хлораторная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6,8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Насосная 2,8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Душевая 6,6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Туалет  2,2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3,9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Венкамера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Венкамера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16,4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11,3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(переход в бассейн) 49,6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AF68E8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для сотрудников 2,9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AF68E8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3,1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Тамбур </w:t>
            </w:r>
            <w:smartTag w:uri="urn:schemas-microsoft-com:office:smarttags" w:element="metricconverter">
              <w:smartTagPr>
                <w:attr w:name="ProductID" w:val="1,4 кв. м"/>
              </w:smartTagPr>
              <w:r>
                <w:rPr>
                  <w:rFonts w:ascii="Times New Roman" w:hAnsi="Times New Roman"/>
                  <w:bCs/>
                  <w:color w:val="000000"/>
                  <w:sz w:val="16"/>
                  <w:szCs w:val="16"/>
                  <w:lang w:eastAsia="ru-RU"/>
                </w:rPr>
                <w:t>1,4 кв. м</w:t>
              </w:r>
            </w:smartTag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Процедурный кабинет 5,7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Изолятор 6,6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Медицинский кабинет 9,3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Кабинет заведующего 12,4</w:t>
            </w:r>
          </w:p>
          <w:p w:rsidR="00D91BBF" w:rsidRPr="00821053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Общий коридор 94,1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357AD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«Фиалка» (139 кв</w:t>
            </w:r>
            <w:proofErr w:type="gramStart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29,2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Моечная 2,6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61,1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11,4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36,6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357AD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Музыкальный зал (92,8 кв</w:t>
            </w:r>
            <w:proofErr w:type="gramStart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Зал 90,6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Кладовая 2,2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357AD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Центральный вход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18,5</w:t>
            </w:r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кв</w:t>
            </w:r>
            <w:proofErr w:type="gramStart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м</w:t>
            </w:r>
            <w:proofErr w:type="gramEnd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2,6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Холл 15,9</w:t>
            </w:r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Pr="00357AD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Центральный лестничный марш (8,51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</w:t>
            </w:r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u w:val="single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1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Кабинет старшего воспитателя 12,1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Кабинет делопроизводителя 9,6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82105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Прачечная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(34,68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Чистый цех 11,6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Прачечная 19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1,28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Кабинет кастелянши 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Электрощитовая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Группа «Анютины глазки» </w:t>
            </w:r>
            <w:r w:rsidRPr="00EB607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(124,1 кв</w:t>
            </w:r>
            <w:proofErr w:type="gramStart"/>
            <w:r w:rsidRPr="00EB607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EB607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16,5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14,6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34,8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52,4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Слесарное помещение 8,1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Электрощитовая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4,5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Электрощитовая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91BBF" w:rsidRPr="003F3703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Пищеблок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71,8 </w:t>
            </w:r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кв</w:t>
            </w:r>
            <w:proofErr w:type="gramStart"/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Раздаточная 2,5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Кухня 32,5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Кухонный цех 13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5,4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Склад 4,9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Холодильная камера 12,1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Кладовая 3,4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5169A6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5169A6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«Ландыши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117 </w:t>
            </w:r>
            <w:r w:rsidRPr="005169A6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кв</w:t>
            </w:r>
            <w:proofErr w:type="gramStart"/>
            <w:r w:rsidRPr="005169A6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5169A6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Санузел 12,1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49,7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36,2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Лестничный марш (правая сторона) 14,7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1A3131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A3131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«Василек»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(141,5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  <w:r w:rsidRPr="001A3131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19,8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2,5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50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50,4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10,3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4,4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7218A6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1A3131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A3131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Лестничный марш (левая сторона)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13,3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Кладовая 3,8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Лестничная клетка 8,1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F12D6C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F12D6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Группа «Одуванчик»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(115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</w:t>
            </w:r>
            <w:r w:rsidRPr="00F12D6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Тамбур 1,8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13,2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34,3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49,6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второму этажу: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Лестничная клетка (левая сторона) 17,4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9,5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3F3703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«Незабудка»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(150,2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18,5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 56,8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50,7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3,1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6,2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10,9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3F3703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«Маргаритка» 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151,2 </w:t>
            </w:r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кв</w:t>
            </w:r>
            <w:proofErr w:type="gramStart"/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3F3703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Кабинет  логопеда 8,1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3,1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54,2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11,5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5,7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49,6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D5140C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«Ириски» 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144</w:t>
            </w:r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кв</w:t>
            </w:r>
            <w:proofErr w:type="gramStart"/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54,9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55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15,3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9,7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3,1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3,1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Лестничная клетка (правая сторона) 35,1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D5140C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«Подсолнушки»  (143,5  к</w:t>
            </w:r>
            <w:proofErr w:type="gramStart"/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26,5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48,9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49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11,9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4,3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D5140C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«Земляничка» 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144,2</w:t>
            </w:r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кв</w:t>
            </w:r>
            <w:proofErr w:type="gramStart"/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D5140C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3,2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9,7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3,3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3,3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54,2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55,5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2814C2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2814C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«Колокольчик» 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141,1 </w:t>
            </w:r>
            <w:r w:rsidRPr="002814C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 кв</w:t>
            </w:r>
            <w:proofErr w:type="gramStart"/>
            <w:r w:rsidRPr="002814C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2814C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47,9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57,8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10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5,1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2,8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17,5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Архив  8,6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Коридор 8,4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06212E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Группа «Ромашка»  (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147,5</w:t>
            </w:r>
            <w:r w:rsidRPr="0006212E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кв</w:t>
            </w:r>
            <w:proofErr w:type="gramStart"/>
            <w:r w:rsidRPr="0006212E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.м</w:t>
            </w:r>
            <w:proofErr w:type="gramEnd"/>
            <w:r w:rsidRPr="0006212E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):</w:t>
            </w: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Раздевалка 24,1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Групповая 49,5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Спальня 56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Моечная 2,4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9,9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Санузел 5,6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Лестничная клетка 17,6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D91BBF" w:rsidRPr="0006212E" w:rsidRDefault="00D91BBF" w:rsidP="0050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6"/>
                <w:szCs w:val="6"/>
                <w:lang w:eastAsia="ru-RU"/>
              </w:rPr>
            </w:pPr>
          </w:p>
          <w:p w:rsidR="00D91BBF" w:rsidRPr="00B77D99" w:rsidRDefault="00D91BBF" w:rsidP="00500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Хозсарай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38,35 кв. м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38,35 кв. м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безвозмездное</w:t>
            </w:r>
          </w:p>
          <w:p w:rsidR="00D91BBF" w:rsidRPr="008441A2" w:rsidRDefault="00D91BBF" w:rsidP="0050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пользование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муниципальным имуществом </w:t>
            </w:r>
            <w:proofErr w:type="gramStart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.о. Новокуйбышевск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before="10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1.Договор передачи муниципального имущества в безвозмездное пользование от 22.12.2011 г. № 21/11</w:t>
            </w:r>
          </w:p>
          <w:p w:rsidR="00D91BBF" w:rsidRPr="008441A2" w:rsidRDefault="00D91BBF" w:rsidP="005004F6">
            <w:pPr>
              <w:spacing w:before="28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Договор безвозмездного пользования  муниципальным имуществом от 17.12.2009 г. № 20</w:t>
            </w:r>
          </w:p>
          <w:p w:rsidR="00D91BBF" w:rsidRPr="008441A2" w:rsidRDefault="00D91BBF" w:rsidP="005004F6">
            <w:pPr>
              <w:spacing w:before="28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41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Соглашение № 1 от 21.12.2011 г. об изменении сторон в Договоре безвозмездного пользования муниципальным имуществом от 17.12.2009 № 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1BBF" w:rsidRPr="008441A2" w:rsidRDefault="00D91BBF" w:rsidP="005004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50705" w:rsidRDefault="00750705"/>
    <w:sectPr w:rsidR="00750705" w:rsidSect="00D91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BBF"/>
    <w:rsid w:val="00750705"/>
    <w:rsid w:val="00843565"/>
    <w:rsid w:val="00D9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2015-10-19T05:47:00Z</dcterms:created>
  <dcterms:modified xsi:type="dcterms:W3CDTF">2015-10-19T06:06:00Z</dcterms:modified>
</cp:coreProperties>
</file>